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02A" w:rsidRPr="00EE3776" w:rsidRDefault="00E9402A" w:rsidP="00581FAD">
      <w:pPr>
        <w:jc w:val="center"/>
        <w:rPr>
          <w:rFonts w:ascii="simsun" w:hAnsi="simsun" w:hint="eastAsia"/>
          <w:sz w:val="32"/>
          <w:szCs w:val="32"/>
          <w:shd w:val="clear" w:color="auto" w:fill="FFFFFF"/>
        </w:rPr>
      </w:pPr>
      <w:r w:rsidRPr="00EE3776">
        <w:rPr>
          <w:rFonts w:ascii="simsun" w:hAnsi="simsun"/>
          <w:sz w:val="32"/>
          <w:szCs w:val="32"/>
          <w:shd w:val="clear" w:color="auto" w:fill="FFFFFF"/>
        </w:rPr>
        <w:t>党建工作总结</w:t>
      </w:r>
    </w:p>
    <w:p w:rsidR="00581FAD" w:rsidRPr="00EE3776" w:rsidRDefault="00581FAD" w:rsidP="0020303C">
      <w:pPr>
        <w:ind w:firstLineChars="200" w:firstLine="560"/>
        <w:rPr>
          <w:rFonts w:ascii="simsun" w:hAnsi="simsun" w:hint="eastAsia"/>
          <w:sz w:val="28"/>
          <w:szCs w:val="28"/>
          <w:shd w:val="clear" w:color="auto" w:fill="FFFFFF"/>
        </w:rPr>
      </w:pP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2018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年以来，我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支部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坚决贯彻党的十九大精神，坚持以习近平新时代中国特色社会主义思想为指导，认真贯彻落实省委、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民政厅党委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决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策部署，全面落实新时代党的建设总要求，不断提升基层党组织组织力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，坚定不移推动全面从严治党向纵深发展，现将党建工作完成情况作如下总结。</w:t>
      </w:r>
    </w:p>
    <w:p w:rsidR="00581FAD" w:rsidRPr="00EE3776" w:rsidRDefault="00581FAD" w:rsidP="0020303C">
      <w:pPr>
        <w:rPr>
          <w:rFonts w:ascii="simsun" w:hAnsi="simsun" w:hint="eastAsia"/>
          <w:sz w:val="28"/>
          <w:szCs w:val="28"/>
          <w:shd w:val="clear" w:color="auto" w:fill="FFFFFF"/>
        </w:rPr>
      </w:pPr>
      <w:r w:rsidRPr="00EE3776">
        <w:rPr>
          <w:rFonts w:ascii="simsun" w:hAnsi="simsun" w:hint="eastAsia"/>
          <w:b/>
          <w:bCs/>
          <w:sz w:val="28"/>
          <w:szCs w:val="28"/>
          <w:shd w:val="clear" w:color="auto" w:fill="FFFFFF"/>
        </w:rPr>
        <w:t>一、坚持党建工作</w:t>
      </w:r>
    </w:p>
    <w:p w:rsidR="00581FAD" w:rsidRPr="00EE3776" w:rsidRDefault="00581FAD" w:rsidP="0020303C">
      <w:pPr>
        <w:ind w:firstLineChars="200" w:firstLine="560"/>
        <w:rPr>
          <w:rFonts w:ascii="simsun" w:hAnsi="simsun" w:hint="eastAsia"/>
          <w:sz w:val="28"/>
          <w:szCs w:val="28"/>
          <w:shd w:val="clear" w:color="auto" w:fill="FFFFFF"/>
        </w:rPr>
      </w:pPr>
      <w:r w:rsidRPr="00EE3776">
        <w:rPr>
          <w:rFonts w:ascii="simsun" w:hAnsi="simsun" w:hint="eastAsia"/>
          <w:sz w:val="28"/>
          <w:szCs w:val="28"/>
          <w:shd w:val="clear" w:color="auto" w:fill="FFFFFF"/>
        </w:rPr>
        <w:t xml:space="preserve">　　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兼合式党支部工作比一般的支部更复杂，所以支部根据兼合式党员的特性，开展线上与线下活动相结合，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常态化制度化推进“两学一做”学习教育，精心制定“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兼合式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党建工作要点”，将党建工作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真正推进到社会组织中去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。</w:t>
      </w:r>
    </w:p>
    <w:p w:rsidR="00581FAD" w:rsidRPr="00EE3776" w:rsidRDefault="00581FAD" w:rsidP="0020303C">
      <w:pPr>
        <w:rPr>
          <w:rFonts w:ascii="simsun" w:hAnsi="simsun" w:hint="eastAsia"/>
          <w:sz w:val="28"/>
          <w:szCs w:val="28"/>
          <w:shd w:val="clear" w:color="auto" w:fill="FFFFFF"/>
        </w:rPr>
      </w:pPr>
      <w:r w:rsidRPr="00EE3776">
        <w:rPr>
          <w:rFonts w:ascii="simsun" w:hAnsi="simsun" w:hint="eastAsia"/>
          <w:b/>
          <w:bCs/>
          <w:sz w:val="28"/>
          <w:szCs w:val="28"/>
          <w:shd w:val="clear" w:color="auto" w:fill="FFFFFF"/>
        </w:rPr>
        <w:t>二、实现学习与实践</w:t>
      </w:r>
      <w:r w:rsidR="0020303C" w:rsidRPr="00EE3776">
        <w:rPr>
          <w:rFonts w:ascii="simsun" w:hAnsi="simsun" w:hint="eastAsia"/>
          <w:b/>
          <w:bCs/>
          <w:sz w:val="28"/>
          <w:szCs w:val="28"/>
          <w:shd w:val="clear" w:color="auto" w:fill="FFFFFF"/>
        </w:rPr>
        <w:t>相结合</w:t>
      </w:r>
    </w:p>
    <w:p w:rsidR="00581FAD" w:rsidRPr="00EE3776" w:rsidRDefault="00581FAD" w:rsidP="0020303C">
      <w:pPr>
        <w:ind w:firstLineChars="200" w:firstLine="560"/>
        <w:rPr>
          <w:rFonts w:ascii="simsun" w:hAnsi="simsun" w:hint="eastAsia"/>
          <w:sz w:val="28"/>
          <w:szCs w:val="28"/>
          <w:shd w:val="clear" w:color="auto" w:fill="FFFFFF"/>
        </w:rPr>
      </w:pPr>
      <w:r w:rsidRPr="00EE3776">
        <w:rPr>
          <w:rFonts w:ascii="simsun" w:hAnsi="simsun" w:hint="eastAsia"/>
          <w:sz w:val="28"/>
          <w:szCs w:val="28"/>
          <w:shd w:val="clear" w:color="auto" w:fill="FFFFFF"/>
        </w:rPr>
        <w:t xml:space="preserve">　　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一是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定期开展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支部党建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专题学习，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包括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学习法律法规和习近平系列重要讲话精神、各级重要会议精神，同时展开讨论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。二是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规范党组织活动方式，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同时与各位党员所在单位的支部进行沟通，了解党员动态，落实在党员在本单位的党建工作情况，使支部工作更顺利开展与推进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。</w:t>
      </w:r>
      <w:r w:rsidR="0020303C" w:rsidRPr="00EE3776">
        <w:rPr>
          <w:rFonts w:ascii="simsun" w:hAnsi="simsun" w:hint="eastAsia"/>
          <w:sz w:val="28"/>
          <w:szCs w:val="28"/>
          <w:shd w:val="clear" w:color="auto" w:fill="FFFFFF"/>
        </w:rPr>
        <w:t>三是认真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学习党风廉政建设，深入宣传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省委、民政厅党委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各项工作，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通过各社会组织党员，与群众进行更紧密联系，了解动态，更好的推动民政事务的开展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。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四是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坚定理想信念，做到政治坚定。党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员们认真学习习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总书记系列重要讲话精神，在提高思想认识、理论素养和能力水平上下功夫，增强政治定力，自觉与党中央保持高度一致，牢固树立正确的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人生观与价值观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。强化纪律意识和规矩意识，保持清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lastRenderedPageBreak/>
        <w:t>醒头脑、筑牢思想防线。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五是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增强服务意识，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社会组织其实是社会服务机构，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充分发挥党组织战斗堡垒作用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，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围绕党组织政治引领和服务两个功能，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真正服务于广大群众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。</w:t>
      </w:r>
    </w:p>
    <w:p w:rsidR="00581FAD" w:rsidRPr="00EE3776" w:rsidRDefault="00581FAD" w:rsidP="0020303C">
      <w:pPr>
        <w:ind w:firstLineChars="200" w:firstLine="560"/>
        <w:rPr>
          <w:rFonts w:ascii="simsun" w:hAnsi="simsun" w:hint="eastAsia"/>
          <w:sz w:val="28"/>
          <w:szCs w:val="28"/>
          <w:shd w:val="clear" w:color="auto" w:fill="FFFFFF"/>
        </w:rPr>
      </w:pPr>
      <w:r w:rsidRPr="00EE3776">
        <w:rPr>
          <w:rFonts w:ascii="simsun" w:hAnsi="simsun" w:hint="eastAsia"/>
          <w:sz w:val="28"/>
          <w:szCs w:val="28"/>
          <w:shd w:val="clear" w:color="auto" w:fill="FFFFFF"/>
        </w:rPr>
        <w:t xml:space="preserve">　　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当然，在实际工作中，由于党员在不同单位，活动开展要花费更多的时间，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2019</w:t>
      </w:r>
      <w:r w:rsidR="008C7332" w:rsidRPr="00EE3776">
        <w:rPr>
          <w:rFonts w:ascii="simsun" w:hAnsi="simsun" w:hint="eastAsia"/>
          <w:sz w:val="28"/>
          <w:szCs w:val="28"/>
          <w:shd w:val="clear" w:color="auto" w:fill="FFFFFF"/>
        </w:rPr>
        <w:t>年我们希望做得更好</w:t>
      </w:r>
      <w:r w:rsidRPr="00EE3776">
        <w:rPr>
          <w:rFonts w:ascii="simsun" w:hAnsi="simsun" w:hint="eastAsia"/>
          <w:sz w:val="28"/>
          <w:szCs w:val="28"/>
          <w:shd w:val="clear" w:color="auto" w:fill="FFFFFF"/>
        </w:rPr>
        <w:t>。</w:t>
      </w:r>
    </w:p>
    <w:p w:rsidR="009C0B1B" w:rsidRPr="00EE3776" w:rsidRDefault="009C0B1B" w:rsidP="0020303C">
      <w:pPr>
        <w:ind w:firstLineChars="200" w:firstLine="560"/>
        <w:rPr>
          <w:rFonts w:ascii="simsun" w:hAnsi="simsun" w:hint="eastAsia"/>
          <w:sz w:val="28"/>
          <w:szCs w:val="28"/>
          <w:shd w:val="clear" w:color="auto" w:fill="FFFFFF"/>
        </w:rPr>
      </w:pPr>
      <w:bookmarkStart w:id="0" w:name="_GoBack"/>
      <w:bookmarkEnd w:id="0"/>
    </w:p>
    <w:sectPr w:rsidR="009C0B1B" w:rsidRPr="00EE37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6C6" w:rsidRDefault="005F76C6" w:rsidP="00EE3776">
      <w:r>
        <w:separator/>
      </w:r>
    </w:p>
  </w:endnote>
  <w:endnote w:type="continuationSeparator" w:id="0">
    <w:p w:rsidR="005F76C6" w:rsidRDefault="005F76C6" w:rsidP="00EE3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6C6" w:rsidRDefault="005F76C6" w:rsidP="00EE3776">
      <w:r>
        <w:separator/>
      </w:r>
    </w:p>
  </w:footnote>
  <w:footnote w:type="continuationSeparator" w:id="0">
    <w:p w:rsidR="005F76C6" w:rsidRDefault="005F76C6" w:rsidP="00EE3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B9"/>
    <w:rsid w:val="0020303C"/>
    <w:rsid w:val="00581FAD"/>
    <w:rsid w:val="005C2DB9"/>
    <w:rsid w:val="005F76C6"/>
    <w:rsid w:val="008C7332"/>
    <w:rsid w:val="009C0B1B"/>
    <w:rsid w:val="00E9402A"/>
    <w:rsid w:val="00EE3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F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81FAD"/>
    <w:rPr>
      <w:b/>
      <w:bCs/>
    </w:rPr>
  </w:style>
  <w:style w:type="paragraph" w:styleId="a5">
    <w:name w:val="header"/>
    <w:basedOn w:val="a"/>
    <w:link w:val="Char"/>
    <w:uiPriority w:val="99"/>
    <w:unhideWhenUsed/>
    <w:rsid w:val="00EE37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EE377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EE37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EE37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F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81FAD"/>
    <w:rPr>
      <w:b/>
      <w:bCs/>
    </w:rPr>
  </w:style>
  <w:style w:type="paragraph" w:styleId="a5">
    <w:name w:val="header"/>
    <w:basedOn w:val="a"/>
    <w:link w:val="Char"/>
    <w:uiPriority w:val="99"/>
    <w:unhideWhenUsed/>
    <w:rsid w:val="00EE37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EE3776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EE37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EE37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4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微软用户</cp:lastModifiedBy>
  <cp:revision>4</cp:revision>
  <dcterms:created xsi:type="dcterms:W3CDTF">2019-04-03T08:28:00Z</dcterms:created>
  <dcterms:modified xsi:type="dcterms:W3CDTF">2019-04-15T07:22:00Z</dcterms:modified>
</cp:coreProperties>
</file>